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6E" w:rsidRDefault="00BA521B">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04166E" w:rsidRDefault="0004166E">
      <w:pPr>
        <w:adjustRightInd w:val="0"/>
        <w:snapToGrid w:val="0"/>
        <w:spacing w:line="408" w:lineRule="auto"/>
        <w:rPr>
          <w:rFonts w:ascii="黑体" w:eastAsia="黑体" w:hAnsi="宋体" w:cs="黑体"/>
          <w:szCs w:val="32"/>
        </w:rPr>
      </w:pPr>
    </w:p>
    <w:p w:rsidR="0004166E" w:rsidRDefault="00BA521B">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4166E">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04166E" w:rsidRDefault="00D6544A">
            <w:pPr>
              <w:adjustRightInd w:val="0"/>
              <w:snapToGrid w:val="0"/>
              <w:jc w:val="center"/>
              <w:rPr>
                <w:rFonts w:ascii="宋体" w:eastAsia="宋体" w:hAnsi="宋体" w:cs="宋体"/>
                <w:szCs w:val="21"/>
              </w:rPr>
            </w:pPr>
            <w:r w:rsidRPr="00D6544A">
              <w:rPr>
                <w:rFonts w:hAnsi="宋体" w:hint="eastAsia"/>
                <w:sz w:val="24"/>
              </w:rPr>
              <w:t>黄冈·人福医药国际高端新型特色原料药产业化生产基地</w:t>
            </w:r>
            <w:bookmarkStart w:id="0" w:name="_GoBack"/>
            <w:bookmarkEnd w:id="0"/>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04166E">
        <w:trPr>
          <w:trHeight w:val="10649"/>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黑体" w:eastAsia="黑体" w:hAnsi="宋体" w:cs="黑体"/>
                <w:szCs w:val="21"/>
              </w:rPr>
            </w:pPr>
            <w:r>
              <w:rPr>
                <w:rFonts w:ascii="黑体" w:eastAsia="黑体" w:hAnsi="宋体" w:cs="黑体" w:hint="eastAsia"/>
                <w:szCs w:val="21"/>
                <w:lang w:bidi="ar"/>
              </w:rPr>
              <w:lastRenderedPageBreak/>
              <w:t>二、本页为公众信息</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04166E" w:rsidRDefault="00BA521B">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lang w:bidi="ar"/>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04166E">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04166E" w:rsidRDefault="00BA521B">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04166E" w:rsidRDefault="00BA521B">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04166E">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4166E" w:rsidRDefault="00BA521B">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04166E" w:rsidRDefault="0004166E"/>
    <w:p w:rsidR="0004166E" w:rsidRDefault="0004166E"/>
    <w:sectPr w:rsidR="00041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16" w:rsidRDefault="00845D16" w:rsidP="004E0CCB">
      <w:r>
        <w:separator/>
      </w:r>
    </w:p>
  </w:endnote>
  <w:endnote w:type="continuationSeparator" w:id="0">
    <w:p w:rsidR="00845D16" w:rsidRDefault="00845D16" w:rsidP="004E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16" w:rsidRDefault="00845D16" w:rsidP="004E0CCB">
      <w:r>
        <w:separator/>
      </w:r>
    </w:p>
  </w:footnote>
  <w:footnote w:type="continuationSeparator" w:id="0">
    <w:p w:rsidR="00845D16" w:rsidRDefault="00845D16" w:rsidP="004E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D17EC"/>
    <w:rsid w:val="0004166E"/>
    <w:rsid w:val="004E0CCB"/>
    <w:rsid w:val="00845D16"/>
    <w:rsid w:val="00BA521B"/>
    <w:rsid w:val="00D6544A"/>
    <w:rsid w:val="24C46218"/>
    <w:rsid w:val="268774C9"/>
    <w:rsid w:val="488D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B3F085-4F64-4322-BC4E-2A6C5B15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C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0CCB"/>
    <w:rPr>
      <w:rFonts w:asciiTheme="minorHAnsi" w:eastAsiaTheme="minorEastAsia" w:hAnsiTheme="minorHAnsi" w:cstheme="minorBidi"/>
      <w:kern w:val="2"/>
      <w:sz w:val="18"/>
      <w:szCs w:val="18"/>
    </w:rPr>
  </w:style>
  <w:style w:type="paragraph" w:styleId="a5">
    <w:name w:val="footer"/>
    <w:basedOn w:val="a"/>
    <w:link w:val="a6"/>
    <w:rsid w:val="004E0CCB"/>
    <w:pPr>
      <w:tabs>
        <w:tab w:val="center" w:pos="4153"/>
        <w:tab w:val="right" w:pos="8306"/>
      </w:tabs>
      <w:snapToGrid w:val="0"/>
      <w:jc w:val="left"/>
    </w:pPr>
    <w:rPr>
      <w:sz w:val="18"/>
      <w:szCs w:val="18"/>
    </w:rPr>
  </w:style>
  <w:style w:type="character" w:customStyle="1" w:styleId="a6">
    <w:name w:val="页脚 字符"/>
    <w:basedOn w:val="a0"/>
    <w:link w:val="a5"/>
    <w:rsid w:val="004E0C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斩风无痕</dc:creator>
  <cp:lastModifiedBy>李庚园</cp:lastModifiedBy>
  <cp:revision>3</cp:revision>
  <dcterms:created xsi:type="dcterms:W3CDTF">2018-12-27T00:39:00Z</dcterms:created>
  <dcterms:modified xsi:type="dcterms:W3CDTF">2020-12-29T00:51:00Z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